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C90C" w14:textId="7802C96E" w:rsidR="00321AB6" w:rsidRDefault="00321AB6" w:rsidP="00287124">
      <w:pPr>
        <w:shd w:val="clear" w:color="auto" w:fill="FFFFFF"/>
        <w:spacing w:after="0" w:line="240" w:lineRule="auto"/>
        <w:outlineLvl w:val="2"/>
        <w:rPr>
          <w:rFonts w:ascii="Arial" w:eastAsia="Times New Roman" w:hAnsi="Arial" w:cs="Arial"/>
          <w:b/>
          <w:bCs/>
          <w:color w:val="676767"/>
          <w:sz w:val="27"/>
          <w:szCs w:val="27"/>
        </w:rPr>
      </w:pPr>
      <w:r>
        <w:rPr>
          <w:noProof/>
        </w:rPr>
        <w:drawing>
          <wp:anchor distT="0" distB="0" distL="114300" distR="114300" simplePos="0" relativeHeight="251668480" behindDoc="1" locked="0" layoutInCell="1" allowOverlap="1" wp14:anchorId="26E123AD" wp14:editId="0930AE9C">
            <wp:simplePos x="0" y="0"/>
            <wp:positionH relativeFrom="column">
              <wp:posOffset>-27305</wp:posOffset>
            </wp:positionH>
            <wp:positionV relativeFrom="paragraph">
              <wp:posOffset>26670</wp:posOffset>
            </wp:positionV>
            <wp:extent cx="1296035" cy="1611630"/>
            <wp:effectExtent l="19050" t="19050" r="18415" b="26670"/>
            <wp:wrapTight wrapText="bothSides">
              <wp:wrapPolygon edited="0">
                <wp:start x="-317" y="-255"/>
                <wp:lineTo x="-317" y="21702"/>
                <wp:lineTo x="21589" y="21702"/>
                <wp:lineTo x="21589" y="-255"/>
                <wp:lineTo x="-317" y="-2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161163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0853559C" wp14:editId="13C5A9BD">
            <wp:simplePos x="0" y="0"/>
            <wp:positionH relativeFrom="column">
              <wp:posOffset>5082540</wp:posOffset>
            </wp:positionH>
            <wp:positionV relativeFrom="paragraph">
              <wp:posOffset>-38100</wp:posOffset>
            </wp:positionV>
            <wp:extent cx="784860" cy="822325"/>
            <wp:effectExtent l="0" t="0" r="0" b="0"/>
            <wp:wrapTight wrapText="bothSides">
              <wp:wrapPolygon edited="0">
                <wp:start x="0" y="0"/>
                <wp:lineTo x="0" y="21016"/>
                <wp:lineTo x="20971" y="21016"/>
                <wp:lineTo x="209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AB6">
        <w:rPr>
          <w:rFonts w:ascii="Arial" w:eastAsia="Times New Roman" w:hAnsi="Arial" w:cs="Arial"/>
          <w:b/>
          <w:bCs/>
          <w:color w:val="676767"/>
          <w:sz w:val="27"/>
          <w:szCs w:val="27"/>
        </w:rPr>
        <w:t xml:space="preserve"> </w:t>
      </w:r>
    </w:p>
    <w:p w14:paraId="1B8EBD8D" w14:textId="77777777" w:rsidR="00321AB6" w:rsidRDefault="00321AB6" w:rsidP="00287124">
      <w:pPr>
        <w:shd w:val="clear" w:color="auto" w:fill="FFFFFF"/>
        <w:spacing w:after="0" w:line="240" w:lineRule="auto"/>
        <w:outlineLvl w:val="2"/>
        <w:rPr>
          <w:rFonts w:ascii="Arial" w:eastAsia="Times New Roman" w:hAnsi="Arial" w:cs="Arial"/>
          <w:b/>
          <w:bCs/>
          <w:color w:val="676767"/>
          <w:sz w:val="27"/>
          <w:szCs w:val="27"/>
        </w:rPr>
      </w:pPr>
    </w:p>
    <w:p w14:paraId="066AAC56" w14:textId="77777777" w:rsidR="00321AB6" w:rsidRDefault="00321AB6" w:rsidP="00287124">
      <w:pPr>
        <w:shd w:val="clear" w:color="auto" w:fill="FFFFFF"/>
        <w:spacing w:after="0" w:line="240" w:lineRule="auto"/>
        <w:outlineLvl w:val="2"/>
        <w:rPr>
          <w:rFonts w:ascii="Arial" w:eastAsia="Times New Roman" w:hAnsi="Arial" w:cs="Arial"/>
          <w:b/>
          <w:bCs/>
          <w:color w:val="676767"/>
          <w:sz w:val="27"/>
          <w:szCs w:val="27"/>
        </w:rPr>
      </w:pPr>
    </w:p>
    <w:p w14:paraId="60075C69" w14:textId="77777777" w:rsidR="00321AB6" w:rsidRDefault="00321AB6" w:rsidP="00287124">
      <w:pPr>
        <w:shd w:val="clear" w:color="auto" w:fill="FFFFFF"/>
        <w:spacing w:after="0" w:line="240" w:lineRule="auto"/>
        <w:outlineLvl w:val="2"/>
        <w:rPr>
          <w:rFonts w:ascii="Arial" w:eastAsia="Times New Roman" w:hAnsi="Arial" w:cs="Arial"/>
          <w:b/>
          <w:bCs/>
          <w:color w:val="676767"/>
          <w:sz w:val="27"/>
          <w:szCs w:val="27"/>
        </w:rPr>
      </w:pPr>
    </w:p>
    <w:p w14:paraId="4E66A7DC" w14:textId="77777777" w:rsidR="00321AB6" w:rsidRDefault="00321AB6" w:rsidP="00287124">
      <w:pPr>
        <w:shd w:val="clear" w:color="auto" w:fill="FFFFFF"/>
        <w:spacing w:after="0" w:line="240" w:lineRule="auto"/>
        <w:outlineLvl w:val="2"/>
        <w:rPr>
          <w:rFonts w:eastAsia="Times New Roman" w:cstheme="minorHAnsi"/>
          <w:b/>
          <w:bCs/>
          <w:sz w:val="28"/>
          <w:szCs w:val="28"/>
        </w:rPr>
      </w:pPr>
    </w:p>
    <w:p w14:paraId="70FCAC0D" w14:textId="2BA75B4F" w:rsidR="00287124" w:rsidRPr="00321AB6" w:rsidRDefault="00321AB6" w:rsidP="00287124">
      <w:pPr>
        <w:shd w:val="clear" w:color="auto" w:fill="FFFFFF"/>
        <w:spacing w:after="0" w:line="240" w:lineRule="auto"/>
        <w:outlineLvl w:val="2"/>
        <w:rPr>
          <w:rFonts w:cstheme="minorHAnsi"/>
          <w:sz w:val="28"/>
          <w:szCs w:val="28"/>
        </w:rPr>
      </w:pPr>
      <w:r w:rsidRPr="00321AB6">
        <w:rPr>
          <w:rFonts w:eastAsia="Times New Roman" w:cstheme="minorHAnsi"/>
          <w:b/>
          <w:bCs/>
          <w:sz w:val="28"/>
          <w:szCs w:val="28"/>
        </w:rPr>
        <w:t>Alicia Kiser</w:t>
      </w:r>
      <w:r w:rsidRPr="00321AB6">
        <w:rPr>
          <w:rFonts w:cstheme="minorHAnsi"/>
          <w:sz w:val="28"/>
          <w:szCs w:val="28"/>
        </w:rPr>
        <w:t xml:space="preserve"> </w:t>
      </w:r>
    </w:p>
    <w:p w14:paraId="499A32D3" w14:textId="20F3C355" w:rsidR="00321AB6" w:rsidRPr="00321AB6" w:rsidRDefault="00321AB6" w:rsidP="00287124">
      <w:pPr>
        <w:shd w:val="clear" w:color="auto" w:fill="FFFFFF"/>
        <w:spacing w:after="0" w:line="240" w:lineRule="auto"/>
        <w:outlineLvl w:val="2"/>
        <w:rPr>
          <w:rFonts w:cstheme="minorHAnsi"/>
          <w:sz w:val="24"/>
          <w:szCs w:val="24"/>
        </w:rPr>
      </w:pPr>
      <w:r w:rsidRPr="00321AB6">
        <w:rPr>
          <w:rFonts w:cstheme="minorHAnsi"/>
          <w:sz w:val="24"/>
          <w:szCs w:val="24"/>
        </w:rPr>
        <w:t>V</w:t>
      </w:r>
      <w:r w:rsidRPr="00321AB6">
        <w:rPr>
          <w:rFonts w:cstheme="minorHAnsi"/>
          <w:sz w:val="24"/>
          <w:szCs w:val="24"/>
        </w:rPr>
        <w:t xml:space="preserve">ice </w:t>
      </w:r>
      <w:r w:rsidRPr="00321AB6">
        <w:rPr>
          <w:rFonts w:cstheme="minorHAnsi"/>
          <w:sz w:val="24"/>
          <w:szCs w:val="24"/>
        </w:rPr>
        <w:t>P</w:t>
      </w:r>
      <w:r w:rsidRPr="00321AB6">
        <w:rPr>
          <w:rFonts w:cstheme="minorHAnsi"/>
          <w:sz w:val="24"/>
          <w:szCs w:val="24"/>
        </w:rPr>
        <w:t xml:space="preserve">resident of </w:t>
      </w:r>
      <w:r w:rsidRPr="00321AB6">
        <w:rPr>
          <w:rFonts w:cstheme="minorHAnsi"/>
          <w:sz w:val="24"/>
          <w:szCs w:val="24"/>
        </w:rPr>
        <w:t>H</w:t>
      </w:r>
      <w:r w:rsidRPr="00321AB6">
        <w:rPr>
          <w:rFonts w:cstheme="minorHAnsi"/>
          <w:sz w:val="24"/>
          <w:szCs w:val="24"/>
        </w:rPr>
        <w:t xml:space="preserve">uman </w:t>
      </w:r>
      <w:r w:rsidRPr="00321AB6">
        <w:rPr>
          <w:rFonts w:cstheme="minorHAnsi"/>
          <w:sz w:val="24"/>
          <w:szCs w:val="24"/>
        </w:rPr>
        <w:t>R</w:t>
      </w:r>
      <w:r w:rsidRPr="00321AB6">
        <w:rPr>
          <w:rFonts w:cstheme="minorHAnsi"/>
          <w:sz w:val="24"/>
          <w:szCs w:val="24"/>
        </w:rPr>
        <w:t>esources</w:t>
      </w:r>
    </w:p>
    <w:p w14:paraId="4A00E81A" w14:textId="01D0FD83" w:rsidR="00321AB6" w:rsidRPr="00321AB6" w:rsidRDefault="00321AB6" w:rsidP="00287124">
      <w:pPr>
        <w:shd w:val="clear" w:color="auto" w:fill="FFFFFF"/>
        <w:spacing w:after="0" w:line="240" w:lineRule="auto"/>
        <w:outlineLvl w:val="2"/>
        <w:rPr>
          <w:rFonts w:eastAsia="Times New Roman" w:cstheme="minorHAnsi"/>
          <w:b/>
          <w:bCs/>
          <w:sz w:val="24"/>
          <w:szCs w:val="24"/>
        </w:rPr>
      </w:pPr>
      <w:r w:rsidRPr="00321AB6">
        <w:rPr>
          <w:rFonts w:cstheme="minorHAnsi"/>
          <w:sz w:val="24"/>
          <w:szCs w:val="24"/>
        </w:rPr>
        <w:t>M3 Insurance</w:t>
      </w:r>
    </w:p>
    <w:p w14:paraId="243EAD7E" w14:textId="77777777" w:rsidR="00321AB6" w:rsidRDefault="00321AB6" w:rsidP="00287124">
      <w:pPr>
        <w:shd w:val="clear" w:color="auto" w:fill="FFFFFF"/>
        <w:spacing w:after="0" w:line="240" w:lineRule="auto"/>
        <w:rPr>
          <w:rFonts w:ascii="Arial" w:eastAsia="Times New Roman" w:hAnsi="Arial" w:cs="Arial"/>
          <w:color w:val="000000"/>
          <w:sz w:val="24"/>
          <w:szCs w:val="24"/>
        </w:rPr>
      </w:pPr>
    </w:p>
    <w:p w14:paraId="28615740" w14:textId="228004A3" w:rsidR="00287124" w:rsidRPr="00321AB6" w:rsidRDefault="00287124" w:rsidP="00287124">
      <w:pPr>
        <w:shd w:val="clear" w:color="auto" w:fill="FFFFFF"/>
        <w:spacing w:after="0" w:line="240" w:lineRule="auto"/>
        <w:rPr>
          <w:rFonts w:eastAsia="Times New Roman" w:cstheme="minorHAnsi"/>
          <w:color w:val="000000"/>
          <w:sz w:val="24"/>
          <w:szCs w:val="24"/>
        </w:rPr>
      </w:pPr>
      <w:r w:rsidRPr="00321AB6">
        <w:rPr>
          <w:rFonts w:eastAsia="Times New Roman" w:cstheme="minorHAnsi"/>
          <w:color w:val="000000"/>
          <w:sz w:val="24"/>
          <w:szCs w:val="24"/>
        </w:rPr>
        <w:t>Alicia Kiser is vice president of human resources at M3 Insurance. Her role is to facilitate the workflow of M3’s human resources department, including focusing on strategic human resource initiatives, talent management and development, compensation and benefits design, and employee relations.</w:t>
      </w:r>
    </w:p>
    <w:p w14:paraId="395CF4B6" w14:textId="77777777" w:rsidR="00287124" w:rsidRPr="00321AB6" w:rsidRDefault="00287124" w:rsidP="00287124">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Earned Bachelor of Business Administration in marketing/management and human resources from the University of Wisconsin-Madison</w:t>
      </w:r>
    </w:p>
    <w:p w14:paraId="3E24C861" w14:textId="77777777" w:rsidR="00287124" w:rsidRPr="00321AB6" w:rsidRDefault="00287124" w:rsidP="00287124">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Earned Master of Business Administration (MBA) from the University of Wisconsin-Madison</w:t>
      </w:r>
    </w:p>
    <w:p w14:paraId="2427F80C" w14:textId="77777777" w:rsidR="00287124" w:rsidRPr="00321AB6" w:rsidRDefault="00287124" w:rsidP="00287124">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Studied at the School of Business (</w:t>
      </w:r>
      <w:proofErr w:type="spellStart"/>
      <w:r w:rsidRPr="00321AB6">
        <w:rPr>
          <w:rFonts w:eastAsia="Times New Roman" w:cstheme="minorHAnsi"/>
          <w:color w:val="000000"/>
          <w:sz w:val="24"/>
          <w:szCs w:val="24"/>
        </w:rPr>
        <w:t>Wirtschaftsuniversität</w:t>
      </w:r>
      <w:proofErr w:type="spellEnd"/>
      <w:r w:rsidRPr="00321AB6">
        <w:rPr>
          <w:rFonts w:eastAsia="Times New Roman" w:cstheme="minorHAnsi"/>
          <w:color w:val="000000"/>
          <w:sz w:val="24"/>
          <w:szCs w:val="24"/>
        </w:rPr>
        <w:t>) in Vienna, Austria</w:t>
      </w:r>
    </w:p>
    <w:p w14:paraId="2C63B0CA" w14:textId="77777777" w:rsidR="00287124" w:rsidRPr="00321AB6" w:rsidRDefault="00287124" w:rsidP="00287124">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Joined M3 in 2011</w:t>
      </w:r>
    </w:p>
    <w:p w14:paraId="0781F35A" w14:textId="77777777" w:rsidR="00287124" w:rsidRPr="00321AB6" w:rsidRDefault="00287124" w:rsidP="00287124">
      <w:pPr>
        <w:numPr>
          <w:ilvl w:val="1"/>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First served as a human resources generalist</w:t>
      </w:r>
    </w:p>
    <w:p w14:paraId="1F617F7E" w14:textId="77777777" w:rsidR="00287124" w:rsidRPr="00321AB6" w:rsidRDefault="00287124" w:rsidP="00287124">
      <w:pPr>
        <w:numPr>
          <w:ilvl w:val="1"/>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 xml:space="preserve">Promoted to human resources manager, </w:t>
      </w:r>
      <w:proofErr w:type="gramStart"/>
      <w:r w:rsidRPr="00321AB6">
        <w:rPr>
          <w:rFonts w:eastAsia="Times New Roman" w:cstheme="minorHAnsi"/>
          <w:color w:val="000000"/>
          <w:sz w:val="24"/>
          <w:szCs w:val="24"/>
        </w:rPr>
        <w:t>2014</w:t>
      </w:r>
      <w:proofErr w:type="gramEnd"/>
    </w:p>
    <w:p w14:paraId="7A64B64C" w14:textId="77777777" w:rsidR="00287124" w:rsidRPr="00321AB6" w:rsidRDefault="00287124" w:rsidP="00287124">
      <w:pPr>
        <w:numPr>
          <w:ilvl w:val="1"/>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Advanced to director of human resources, 2017</w:t>
      </w:r>
    </w:p>
    <w:p w14:paraId="04B2844A" w14:textId="77777777" w:rsidR="00287124" w:rsidRPr="00321AB6" w:rsidRDefault="00287124" w:rsidP="00287124">
      <w:pPr>
        <w:numPr>
          <w:ilvl w:val="1"/>
          <w:numId w:val="1"/>
        </w:numPr>
        <w:shd w:val="clear" w:color="auto" w:fill="FFFFFF"/>
        <w:spacing w:before="100" w:beforeAutospacing="1" w:after="100" w:afterAutospacing="1" w:line="240" w:lineRule="auto"/>
        <w:rPr>
          <w:rFonts w:eastAsia="Times New Roman" w:cstheme="minorHAnsi"/>
          <w:color w:val="000000"/>
          <w:sz w:val="24"/>
          <w:szCs w:val="24"/>
        </w:rPr>
      </w:pPr>
      <w:r w:rsidRPr="00321AB6">
        <w:rPr>
          <w:rFonts w:eastAsia="Times New Roman" w:cstheme="minorHAnsi"/>
          <w:color w:val="000000"/>
          <w:sz w:val="24"/>
          <w:szCs w:val="24"/>
        </w:rPr>
        <w:t xml:space="preserve">Elevated to vice president of human resources, </w:t>
      </w:r>
      <w:proofErr w:type="gramStart"/>
      <w:r w:rsidRPr="00321AB6">
        <w:rPr>
          <w:rFonts w:eastAsia="Times New Roman" w:cstheme="minorHAnsi"/>
          <w:color w:val="000000"/>
          <w:sz w:val="24"/>
          <w:szCs w:val="24"/>
        </w:rPr>
        <w:t>2020</w:t>
      </w:r>
      <w:proofErr w:type="gramEnd"/>
    </w:p>
    <w:p w14:paraId="36670BB9" w14:textId="77777777" w:rsidR="006C77FA" w:rsidRPr="00321AB6" w:rsidRDefault="004D60BE">
      <w:pPr>
        <w:rPr>
          <w:rFonts w:cstheme="minorHAnsi"/>
          <w:sz w:val="24"/>
          <w:szCs w:val="24"/>
        </w:rPr>
      </w:pPr>
    </w:p>
    <w:sectPr w:rsidR="006C77FA" w:rsidRPr="00321A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D546" w14:textId="77777777" w:rsidR="00287124" w:rsidRDefault="00287124" w:rsidP="00287124">
      <w:pPr>
        <w:spacing w:after="0" w:line="240" w:lineRule="auto"/>
      </w:pPr>
      <w:r>
        <w:separator/>
      </w:r>
    </w:p>
  </w:endnote>
  <w:endnote w:type="continuationSeparator" w:id="0">
    <w:p w14:paraId="602009D5" w14:textId="77777777" w:rsidR="00287124" w:rsidRDefault="00287124" w:rsidP="0028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B8CA" w14:textId="77777777" w:rsidR="00287124" w:rsidRDefault="00287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0F0C" w14:textId="77777777" w:rsidR="00287124" w:rsidRDefault="00287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CE5" w14:textId="77777777" w:rsidR="00287124" w:rsidRDefault="00287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197A" w14:textId="77777777" w:rsidR="00287124" w:rsidRDefault="00287124" w:rsidP="00287124">
      <w:pPr>
        <w:spacing w:after="0" w:line="240" w:lineRule="auto"/>
      </w:pPr>
      <w:r>
        <w:separator/>
      </w:r>
    </w:p>
  </w:footnote>
  <w:footnote w:type="continuationSeparator" w:id="0">
    <w:p w14:paraId="4C345428" w14:textId="77777777" w:rsidR="00287124" w:rsidRDefault="00287124" w:rsidP="0028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6D9" w14:textId="77777777" w:rsidR="00287124" w:rsidRDefault="00287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00AC" w14:textId="77777777" w:rsidR="00287124" w:rsidRDefault="00287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429B" w14:textId="77777777" w:rsidR="00287124" w:rsidRDefault="00287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A67A3"/>
    <w:multiLevelType w:val="multilevel"/>
    <w:tmpl w:val="31DC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7124"/>
    <w:rsid w:val="00145549"/>
    <w:rsid w:val="00287124"/>
    <w:rsid w:val="002A32C0"/>
    <w:rsid w:val="00321AB6"/>
    <w:rsid w:val="004D60BE"/>
    <w:rsid w:val="007E5BE2"/>
    <w:rsid w:val="00B6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B471"/>
  <w15:chartTrackingRefBased/>
  <w15:docId w15:val="{19084C06-37FF-4763-9321-5E60D5CE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71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1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71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24"/>
  </w:style>
  <w:style w:type="paragraph" w:styleId="Footer">
    <w:name w:val="footer"/>
    <w:basedOn w:val="Normal"/>
    <w:link w:val="FooterChar"/>
    <w:uiPriority w:val="99"/>
    <w:unhideWhenUsed/>
    <w:rsid w:val="0028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Mitschke, CMP</dc:creator>
  <cp:keywords/>
  <dc:description/>
  <cp:lastModifiedBy>Ann Kline</cp:lastModifiedBy>
  <cp:revision>2</cp:revision>
  <cp:lastPrinted>2021-05-03T23:14:00Z</cp:lastPrinted>
  <dcterms:created xsi:type="dcterms:W3CDTF">2021-04-21T18:03:00Z</dcterms:created>
  <dcterms:modified xsi:type="dcterms:W3CDTF">2021-05-03T23:20:00Z</dcterms:modified>
</cp:coreProperties>
</file>